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0" w:type="dxa"/>
        <w:tblLook w:val="04A0" w:firstRow="1" w:lastRow="0" w:firstColumn="1" w:lastColumn="0" w:noHBand="0" w:noVBand="1"/>
      </w:tblPr>
      <w:tblGrid>
        <w:gridCol w:w="4460"/>
        <w:gridCol w:w="1340"/>
        <w:gridCol w:w="920"/>
        <w:gridCol w:w="1360"/>
        <w:gridCol w:w="940"/>
        <w:gridCol w:w="1320"/>
        <w:gridCol w:w="980"/>
      </w:tblGrid>
      <w:tr w:rsidR="00317256" w:rsidRPr="00317256" w14:paraId="61A25F7B" w14:textId="77777777" w:rsidTr="00317256">
        <w:trPr>
          <w:trHeight w:val="675"/>
        </w:trPr>
        <w:tc>
          <w:tcPr>
            <w:tcW w:w="1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955A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Структура розрахункових тарифів на послуги з централізованого водопостачання та централізованого водовідведення  ТОВ "БІЛОЦЕРКІВВОДА" на 2026 рік</w:t>
            </w:r>
          </w:p>
        </w:tc>
      </w:tr>
      <w:tr w:rsidR="00317256" w:rsidRPr="00317256" w14:paraId="78176EC6" w14:textId="77777777" w:rsidTr="00317256">
        <w:trPr>
          <w:trHeight w:val="33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DDF5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C58B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082F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F718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5605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D2DD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21FA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17256" w:rsidRPr="00317256" w14:paraId="71A48B48" w14:textId="77777777" w:rsidTr="00317256">
        <w:trPr>
          <w:trHeight w:val="315"/>
        </w:trPr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01A4FB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Найменування показників</w:t>
            </w:r>
          </w:p>
        </w:tc>
        <w:tc>
          <w:tcPr>
            <w:tcW w:w="68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22FF2E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Планові показники на 2026 рік</w:t>
            </w:r>
          </w:p>
        </w:tc>
      </w:tr>
      <w:tr w:rsidR="00317256" w:rsidRPr="00317256" w14:paraId="6ECFB3A1" w14:textId="77777777" w:rsidTr="00317256">
        <w:trPr>
          <w:trHeight w:val="1080"/>
        </w:trPr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047DC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1A2C1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Розрахунок  планового середньозваженого тарифу на водопостачання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DAC2B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Розрахунок  планового  тарифу на водопостачання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22B03C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Розрахунок  планового  тарифу на водовідведення</w:t>
            </w:r>
          </w:p>
        </w:tc>
      </w:tr>
      <w:tr w:rsidR="00317256" w:rsidRPr="00317256" w14:paraId="2604EE12" w14:textId="77777777" w:rsidTr="00317256">
        <w:trPr>
          <w:trHeight w:val="420"/>
        </w:trPr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2B0C6B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321F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тис. грн на рік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B385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грн/м</w:t>
            </w: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A24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тис. грн на рік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031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грн/м3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654C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тис. грн на рік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3C336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грн/м3</w:t>
            </w:r>
          </w:p>
        </w:tc>
      </w:tr>
      <w:tr w:rsidR="00317256" w:rsidRPr="00317256" w14:paraId="53AF79D8" w14:textId="77777777" w:rsidTr="00317256">
        <w:trPr>
          <w:trHeight w:val="33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2E0155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F5D6B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3B3D90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5ACA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AD7FE1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0F7BDB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F6556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317256" w:rsidRPr="00317256" w14:paraId="5586A5E4" w14:textId="77777777" w:rsidTr="00317256">
        <w:trPr>
          <w:trHeight w:val="6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DE23900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Всього матеріальні витрати, у тому числі: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6D3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99 196,268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F9D8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8,980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5C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69 458,041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52C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9,945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B08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147 564,902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9BD0E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22,379</w:t>
            </w:r>
          </w:p>
        </w:tc>
      </w:tr>
      <w:tr w:rsidR="00317256" w:rsidRPr="00317256" w14:paraId="1A5C2C06" w14:textId="77777777" w:rsidTr="00317256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996F392" w14:textId="77777777" w:rsidR="00317256" w:rsidRPr="00317256" w:rsidRDefault="00317256" w:rsidP="0031725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електроенергія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F66B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61 814,298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1A3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5,596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A4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44 820,340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DF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6,417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BDF0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146 343,502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069E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22,194</w:t>
            </w:r>
          </w:p>
        </w:tc>
      </w:tr>
      <w:tr w:rsidR="00317256" w:rsidRPr="00317256" w14:paraId="413257E1" w14:textId="77777777" w:rsidTr="00317256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D1198E0" w14:textId="77777777" w:rsidR="00317256" w:rsidRPr="00317256" w:rsidRDefault="00317256" w:rsidP="0031725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витрати на реагенти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BA25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32 962,170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F1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2,984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09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21 780,486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41B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3,118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1E8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76C4B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0,000</w:t>
            </w:r>
          </w:p>
        </w:tc>
      </w:tr>
      <w:tr w:rsidR="00317256" w:rsidRPr="00317256" w14:paraId="08AB0853" w14:textId="77777777" w:rsidTr="00317256">
        <w:trPr>
          <w:trHeight w:val="63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3623C63" w14:textId="77777777" w:rsidR="00317256" w:rsidRPr="00317256" w:rsidRDefault="00317256" w:rsidP="0031725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8027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4 419,800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80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54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2 857,215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C26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0,409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F47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1 221,400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0034B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0,185</w:t>
            </w:r>
          </w:p>
        </w:tc>
      </w:tr>
      <w:tr w:rsidR="00317256" w:rsidRPr="00317256" w14:paraId="0959C607" w14:textId="77777777" w:rsidTr="00317256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46B14D9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Пально-мастильні матеріали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8141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3 854,766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6BD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6AF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3 854,766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E8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1A8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8 954,232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74E0B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1,358</w:t>
            </w:r>
          </w:p>
        </w:tc>
      </w:tr>
      <w:tr w:rsidR="00317256" w:rsidRPr="00317256" w14:paraId="48D12869" w14:textId="77777777" w:rsidTr="00317256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40EBFB3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Витрати на оплату праці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8F7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101 027,400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7DFF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9,146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798D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96 029,737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ED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13,749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98E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139 361,042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03B5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21,135</w:t>
            </w:r>
          </w:p>
        </w:tc>
      </w:tr>
      <w:tr w:rsidR="00317256" w:rsidRPr="00317256" w14:paraId="5994A36D" w14:textId="77777777" w:rsidTr="00317256">
        <w:trPr>
          <w:trHeight w:val="7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B0819A4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65B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22 226,029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261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2,012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5C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21 126,543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6208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3,025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9ECD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30 659,429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60CC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4,650</w:t>
            </w:r>
          </w:p>
        </w:tc>
      </w:tr>
      <w:tr w:rsidR="00317256" w:rsidRPr="00317256" w14:paraId="110971BB" w14:textId="77777777" w:rsidTr="00317256">
        <w:trPr>
          <w:trHeight w:val="40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64E7FD7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Амортизація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1C8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7 053,094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E3BE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0,639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087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4 130,149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324D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0,591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83D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8 971,236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6E770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1,361</w:t>
            </w:r>
          </w:p>
        </w:tc>
      </w:tr>
      <w:tr w:rsidR="00317256" w:rsidRPr="00317256" w14:paraId="72C4A754" w14:textId="77777777" w:rsidTr="00317256">
        <w:trPr>
          <w:trHeight w:val="63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25CD5B2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Податки, збори та інші, передбачені законодавством, обов’язкові платежі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E16F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6 989,190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C0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0D0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6 557,595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8B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1120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7 787,373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DD80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1,181</w:t>
            </w:r>
          </w:p>
        </w:tc>
      </w:tr>
      <w:tr w:rsidR="00317256" w:rsidRPr="00317256" w14:paraId="16D5DF06" w14:textId="77777777" w:rsidTr="00317256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D544337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Інші витрати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F0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34 645,710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241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3,137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D20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27 308,291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8B6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3,910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E0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23 920,207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11095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3,628</w:t>
            </w:r>
          </w:p>
        </w:tc>
      </w:tr>
      <w:tr w:rsidR="00317256" w:rsidRPr="00317256" w14:paraId="5E4202E3" w14:textId="77777777" w:rsidTr="00317256">
        <w:trPr>
          <w:trHeight w:val="40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5D9BA2E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Повна собівартість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7C0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274 992,457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8DB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24,895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FAC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228 465,122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433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32,710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55AC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367 218,421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39182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55,691</w:t>
            </w:r>
          </w:p>
        </w:tc>
      </w:tr>
      <w:tr w:rsidR="00317256" w:rsidRPr="00317256" w14:paraId="3A3348E4" w14:textId="77777777" w:rsidTr="00317256">
        <w:trPr>
          <w:trHeight w:val="57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5B66D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  <w:t>Обігові кошти 2% від розрахункової собівартості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4605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5 499,849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002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0,498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16A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4 569,302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3AB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4D9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7 344,368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A05F4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1,114</w:t>
            </w:r>
          </w:p>
        </w:tc>
      </w:tr>
      <w:tr w:rsidR="00317256" w:rsidRPr="00317256" w14:paraId="7449FC6F" w14:textId="77777777" w:rsidTr="00317256">
        <w:trPr>
          <w:trHeight w:val="67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C80385B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Коригування згідно з Постановами НКРЕКП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D99E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19 918,078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651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1,803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293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19 918,078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D0DE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2,852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A8B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13 377,002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E6D0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2,029</w:t>
            </w:r>
          </w:p>
        </w:tc>
      </w:tr>
      <w:tr w:rsidR="00317256" w:rsidRPr="00317256" w14:paraId="0B8E5DBD" w14:textId="77777777" w:rsidTr="00317256">
        <w:trPr>
          <w:trHeight w:val="975"/>
        </w:trPr>
        <w:tc>
          <w:tcPr>
            <w:tcW w:w="44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5662C6D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Вартість централізованого водопостачання та централізованого водовідведення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34669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  <w:t>300 410,384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10ACE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B84074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  <w:t>252 952,502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D5DC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3B1F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uk-UA"/>
                <w14:ligatures w14:val="none"/>
              </w:rPr>
              <w:t>387 939,791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F8217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uk-UA"/>
                <w14:ligatures w14:val="none"/>
              </w:rPr>
              <w:t> </w:t>
            </w:r>
          </w:p>
        </w:tc>
      </w:tr>
      <w:tr w:rsidR="00317256" w:rsidRPr="00317256" w14:paraId="7C014BD6" w14:textId="77777777" w:rsidTr="00317256">
        <w:trPr>
          <w:trHeight w:val="54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EC3AB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Обсяг реалізації послуг, тис.м</w:t>
            </w: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772D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11 045,97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BD28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uk-UA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9021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6 984,53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31B5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C001" w14:textId="77777777" w:rsidR="00317256" w:rsidRPr="00317256" w:rsidRDefault="00317256" w:rsidP="0031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6 593,86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D9246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</w:tr>
      <w:tr w:rsidR="00317256" w:rsidRPr="00317256" w14:paraId="1673FD40" w14:textId="77777777" w:rsidTr="00317256">
        <w:trPr>
          <w:trHeight w:val="51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74AB9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Тарифи, грн/м</w:t>
            </w: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8A9051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CF6FF6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27,20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06DFA6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EAE61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36,22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34BF97" w14:textId="77777777" w:rsidR="00317256" w:rsidRPr="00317256" w:rsidRDefault="00317256" w:rsidP="00317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6E38A" w14:textId="77777777" w:rsidR="00317256" w:rsidRPr="00317256" w:rsidRDefault="00317256" w:rsidP="0031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</w:pPr>
            <w:r w:rsidRPr="003172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uk-UA"/>
                <w14:ligatures w14:val="none"/>
              </w:rPr>
              <w:t>58,83</w:t>
            </w:r>
          </w:p>
        </w:tc>
      </w:tr>
    </w:tbl>
    <w:p w14:paraId="7589F7EE" w14:textId="77777777" w:rsidR="00135BF6" w:rsidRDefault="00135BF6"/>
    <w:sectPr w:rsidR="00135BF6" w:rsidSect="00317256">
      <w:pgSz w:w="11906" w:h="16838"/>
      <w:pgMar w:top="1134" w:right="289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E3"/>
    <w:rsid w:val="000B75BB"/>
    <w:rsid w:val="00135BF6"/>
    <w:rsid w:val="00317256"/>
    <w:rsid w:val="003427C7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6A3F-1602-40B5-889B-5270AE4B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1E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TProtsenko</dc:creator>
  <cp:keywords/>
  <dc:description/>
  <cp:lastModifiedBy>TProtsenko</cp:lastModifiedBy>
  <cp:revision>2</cp:revision>
  <dcterms:created xsi:type="dcterms:W3CDTF">2026-05-27T13:49:00Z</dcterms:created>
  <dcterms:modified xsi:type="dcterms:W3CDTF">2026-05-27T13:51:00Z</dcterms:modified>
</cp:coreProperties>
</file>