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FC" w:rsidRDefault="005171FC" w:rsidP="00517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BITSoft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ДОГОВІР ПОСТАВКИ </w:t>
      </w:r>
      <w:r w:rsidR="00E87E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______</w:t>
      </w:r>
    </w:p>
    <w:p w:rsidR="005171FC" w:rsidRDefault="005171FC" w:rsidP="005171F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Біла Церква                                                                             «____»  ____________  2020 р. 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8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Товариство з обмеженою відповідальністю «БІЛОЦЕРКІВВОДА»</w:t>
      </w:r>
      <w:r>
        <w:rPr>
          <w:rFonts w:ascii="Times New Roman" w:eastAsia="Calibri" w:hAnsi="Times New Roman" w:cs="Times New Roman"/>
        </w:rPr>
        <w:t xml:space="preserve">, надалі «Постачальник», в особі  генерального директора </w:t>
      </w:r>
      <w:r>
        <w:rPr>
          <w:rFonts w:ascii="Times New Roman" w:eastAsia="Calibri" w:hAnsi="Times New Roman" w:cs="Times New Roman"/>
          <w:b/>
        </w:rPr>
        <w:t>Бойко Т.Ю.,</w:t>
      </w:r>
      <w:r>
        <w:rPr>
          <w:rFonts w:ascii="Times New Roman" w:eastAsia="Calibri" w:hAnsi="Times New Roman" w:cs="Times New Roman"/>
        </w:rPr>
        <w:t xml:space="preserve"> що діє на підставі Статуту, з однієї сторони, та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5171FC" w:rsidRDefault="00D534B7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84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  <w:r w:rsidR="005171FC">
        <w:rPr>
          <w:rFonts w:ascii="Times New Roman" w:hAnsi="Times New Roman" w:cs="Times New Roman"/>
          <w:b/>
          <w:bCs/>
        </w:rPr>
        <w:t xml:space="preserve">, </w:t>
      </w:r>
      <w:r w:rsidR="005171FC">
        <w:rPr>
          <w:rFonts w:ascii="Times New Roman" w:eastAsia="Calibri" w:hAnsi="Times New Roman" w:cs="Times New Roman"/>
        </w:rPr>
        <w:t>надалі «Покупець»,</w:t>
      </w:r>
      <w:r w:rsidR="005171FC">
        <w:rPr>
          <w:rFonts w:ascii="Times New Roman" w:hAnsi="Times New Roman" w:cs="Times New Roman"/>
          <w:bCs/>
        </w:rPr>
        <w:t xml:space="preserve"> в особі  </w:t>
      </w:r>
      <w:r>
        <w:rPr>
          <w:rFonts w:ascii="Times New Roman" w:hAnsi="Times New Roman" w:cs="Times New Roman"/>
          <w:bCs/>
        </w:rPr>
        <w:t>________________________________________________________</w:t>
      </w:r>
      <w:r w:rsidR="005171FC">
        <w:rPr>
          <w:rFonts w:ascii="Times New Roman" w:hAnsi="Times New Roman" w:cs="Times New Roman"/>
          <w:bCs/>
        </w:rPr>
        <w:t xml:space="preserve">, </w:t>
      </w:r>
      <w:r w:rsidR="00E87EB3">
        <w:rPr>
          <w:rFonts w:ascii="Times New Roman" w:hAnsi="Times New Roman" w:cs="Times New Roman"/>
          <w:bCs/>
        </w:rPr>
        <w:t xml:space="preserve">  що</w:t>
      </w:r>
      <w:r w:rsidR="005171FC">
        <w:rPr>
          <w:rFonts w:ascii="Times New Roman" w:hAnsi="Times New Roman" w:cs="Times New Roman"/>
          <w:bCs/>
        </w:rPr>
        <w:t xml:space="preserve"> діє на підставі </w:t>
      </w:r>
      <w:r>
        <w:rPr>
          <w:rFonts w:ascii="Times New Roman" w:hAnsi="Times New Roman" w:cs="Times New Roman"/>
          <w:bCs/>
        </w:rPr>
        <w:t>_________________________________________________________</w:t>
      </w:r>
      <w:r w:rsidR="005171FC">
        <w:rPr>
          <w:rFonts w:ascii="Times New Roman" w:eastAsia="Calibri" w:hAnsi="Times New Roman" w:cs="Times New Roman"/>
        </w:rPr>
        <w:t>,   з другої сторони (в подальшому разом іменуються "Сторони", а кожна окремо – "Сторона"), уклали цей Договір поставки (надалі іменується "Договір") про наступне: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840"/>
        <w:jc w:val="both"/>
        <w:rPr>
          <w:rFonts w:ascii="Times New Roman" w:eastAsia="Calibri" w:hAnsi="Times New Roman" w:cs="Times New Roman"/>
          <w:b/>
        </w:rPr>
      </w:pPr>
    </w:p>
    <w:p w:rsidR="005171FC" w:rsidRDefault="005171FC" w:rsidP="00517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1. ПРЕДМЕТ ДОГОВОРУ</w:t>
      </w:r>
    </w:p>
    <w:p w:rsidR="005171FC" w:rsidRDefault="005171FC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1.1. В порядку та на умовах, визначених цим Договором, Постачальник передає у власність Покупцеві, а Покупець приймає та оплачує товар. Товаром за даним договором є розчин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ru-RU"/>
        </w:rPr>
        <w:t>гіпохлориту</w:t>
      </w:r>
      <w:proofErr w:type="spellEnd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натрію. </w:t>
      </w:r>
    </w:p>
    <w:p w:rsidR="00C37456" w:rsidRDefault="00C37456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Загальний обсяг поставки товару – </w:t>
      </w:r>
      <w:r w:rsidR="003F64CD">
        <w:rPr>
          <w:rFonts w:ascii="Times New Roman" w:eastAsia="Times New Roman" w:hAnsi="Times New Roman" w:cs="Times New Roman"/>
          <w:snapToGrid w:val="0"/>
          <w:lang w:eastAsia="ru-RU"/>
        </w:rPr>
        <w:t>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тон.</w:t>
      </w:r>
    </w:p>
    <w:p w:rsidR="005171FC" w:rsidRDefault="005171FC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1.2. </w:t>
      </w:r>
      <w:r>
        <w:rPr>
          <w:rFonts w:ascii="Times New Roman" w:hAnsi="Times New Roman" w:cs="Times New Roman"/>
          <w:color w:val="000000"/>
          <w:spacing w:val="-6"/>
        </w:rPr>
        <w:t>Постачальник зобов’язується поставляти товар окремими партіями в кількості і асортименті, визначених у</w:t>
      </w:r>
      <w:r w:rsidR="005645BE">
        <w:rPr>
          <w:rFonts w:ascii="Times New Roman" w:hAnsi="Times New Roman" w:cs="Times New Roman"/>
          <w:color w:val="000000"/>
          <w:spacing w:val="-6"/>
        </w:rPr>
        <w:t xml:space="preserve"> письмових </w:t>
      </w:r>
      <w:r>
        <w:rPr>
          <w:rFonts w:ascii="Times New Roman" w:hAnsi="Times New Roman" w:cs="Times New Roman"/>
          <w:color w:val="000000"/>
          <w:spacing w:val="-6"/>
        </w:rPr>
        <w:t xml:space="preserve"> Заявках Покупця.</w:t>
      </w:r>
    </w:p>
    <w:p w:rsidR="005171FC" w:rsidRDefault="005171FC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Постачальник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</w:t>
      </w:r>
      <w:r>
        <w:rPr>
          <w:rFonts w:ascii="Times New Roman" w:eastAsia="Times New Roman" w:hAnsi="Times New Roman" w:cs="Times New Roman"/>
          <w:snapToGrid w:val="0"/>
          <w:lang w:eastAsia="ru-RU"/>
        </w:rPr>
        <w:t>'</w:t>
      </w:r>
      <w:r>
        <w:rPr>
          <w:rFonts w:ascii="Times New Roman" w:eastAsia="Times New Roman" w:hAnsi="Times New Roman" w:cs="Times New Roman"/>
          <w:lang w:eastAsia="ru-RU"/>
        </w:rPr>
        <w:t>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5171FC" w:rsidRDefault="005171FC" w:rsidP="005171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3274B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Постачальник гарантує якість товару згідно з нормативними документами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0076E" w:rsidRDefault="0090076E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3274B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Поставка товару здійснюється на умовах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самовивозу</w:t>
      </w:r>
      <w:proofErr w:type="spellEnd"/>
      <w:r w:rsidR="00595844">
        <w:rPr>
          <w:rFonts w:ascii="Times New Roman" w:hAnsi="Times New Roman"/>
          <w:sz w:val="24"/>
          <w:szCs w:val="24"/>
          <w:lang w:eastAsia="ru-RU"/>
        </w:rPr>
        <w:t xml:space="preserve"> зі складу Постачальника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71FC" w:rsidRDefault="005171FC" w:rsidP="00517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1FC" w:rsidRDefault="005171FC" w:rsidP="00517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2.  ЦІНА ДОГОВОРУ ТА РОЗРАХУНКИ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2.1. Загальна ціна</w:t>
      </w:r>
      <w:r>
        <w:rPr>
          <w:rFonts w:ascii="Times New Roman" w:eastAsia="Times New Roman" w:hAnsi="Times New Roman" w:cs="Times New Roman"/>
          <w:lang w:eastAsia="ru-RU"/>
        </w:rPr>
        <w:t xml:space="preserve"> Договору складається із вартості окремих партій товару, поставлених за цим Договором. </w:t>
      </w:r>
    </w:p>
    <w:p w:rsidR="005171FC" w:rsidRDefault="005171FC" w:rsidP="0051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Ціна товару</w:t>
      </w:r>
      <w:r w:rsidR="00604360">
        <w:rPr>
          <w:rFonts w:ascii="Times New Roman" w:eastAsia="Times New Roman" w:hAnsi="Times New Roman" w:cs="Times New Roman"/>
          <w:lang w:eastAsia="ru-RU"/>
        </w:rPr>
        <w:t xml:space="preserve"> становить </w:t>
      </w:r>
      <w:r w:rsidR="003F64CD">
        <w:rPr>
          <w:rFonts w:ascii="Times New Roman" w:eastAsia="Times New Roman" w:hAnsi="Times New Roman" w:cs="Times New Roman"/>
          <w:lang w:eastAsia="ru-RU"/>
        </w:rPr>
        <w:t>__</w:t>
      </w:r>
      <w:r w:rsidR="00604360">
        <w:rPr>
          <w:rFonts w:ascii="Times New Roman" w:eastAsia="Times New Roman" w:hAnsi="Times New Roman" w:cs="Times New Roman"/>
          <w:lang w:eastAsia="ru-RU"/>
        </w:rPr>
        <w:t xml:space="preserve"> грн. </w:t>
      </w:r>
      <w:r w:rsidR="003F64CD">
        <w:rPr>
          <w:rFonts w:ascii="Times New Roman" w:eastAsia="Times New Roman" w:hAnsi="Times New Roman" w:cs="Times New Roman"/>
          <w:lang w:eastAsia="ru-RU"/>
        </w:rPr>
        <w:t>__</w:t>
      </w:r>
      <w:r w:rsidR="00604360">
        <w:rPr>
          <w:rFonts w:ascii="Times New Roman" w:eastAsia="Times New Roman" w:hAnsi="Times New Roman" w:cs="Times New Roman"/>
          <w:lang w:eastAsia="ru-RU"/>
        </w:rPr>
        <w:t xml:space="preserve"> коп., в т.ч. ПДВ 20% - </w:t>
      </w:r>
      <w:r w:rsidR="003F64CD">
        <w:rPr>
          <w:rFonts w:ascii="Times New Roman" w:eastAsia="Times New Roman" w:hAnsi="Times New Roman" w:cs="Times New Roman"/>
          <w:lang w:eastAsia="ru-RU"/>
        </w:rPr>
        <w:t>__</w:t>
      </w:r>
      <w:r w:rsidR="0027153C">
        <w:rPr>
          <w:rFonts w:ascii="Times New Roman" w:eastAsia="Times New Roman" w:hAnsi="Times New Roman" w:cs="Times New Roman"/>
          <w:lang w:eastAsia="ru-RU"/>
        </w:rPr>
        <w:t xml:space="preserve"> грн. </w:t>
      </w:r>
      <w:r w:rsidR="003F64CD">
        <w:rPr>
          <w:rFonts w:ascii="Times New Roman" w:eastAsia="Times New Roman" w:hAnsi="Times New Roman" w:cs="Times New Roman"/>
          <w:lang w:eastAsia="ru-RU"/>
        </w:rPr>
        <w:t>__</w:t>
      </w:r>
      <w:r w:rsidR="0027153C">
        <w:rPr>
          <w:rFonts w:ascii="Times New Roman" w:eastAsia="Times New Roman" w:hAnsi="Times New Roman" w:cs="Times New Roman"/>
          <w:lang w:eastAsia="ru-RU"/>
        </w:rPr>
        <w:t xml:space="preserve"> коп.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53C">
        <w:rPr>
          <w:rFonts w:ascii="Times New Roman" w:eastAsia="Times New Roman" w:hAnsi="Times New Roman" w:cs="Times New Roman"/>
          <w:lang w:eastAsia="ru-RU"/>
        </w:rPr>
        <w:t>за 1 літр.</w:t>
      </w:r>
    </w:p>
    <w:p w:rsidR="005171FC" w:rsidRDefault="005171FC" w:rsidP="00517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2.3. Оплата кожної партії товару здійснюється Покупцем </w:t>
      </w:r>
      <w:r w:rsidR="00E07788">
        <w:rPr>
          <w:rFonts w:ascii="Times New Roman" w:eastAsia="Times New Roman" w:hAnsi="Times New Roman" w:cs="Times New Roman"/>
          <w:snapToGrid w:val="0"/>
          <w:lang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рахунку, який оформлюється Постачальником,  шляхом перерахування  грошових коштів на</w:t>
      </w:r>
      <w:r w:rsidR="00E07788">
        <w:rPr>
          <w:rFonts w:ascii="Times New Roman" w:eastAsia="Times New Roman" w:hAnsi="Times New Roman" w:cs="Times New Roman"/>
          <w:snapToGrid w:val="0"/>
          <w:lang w:eastAsia="ru-RU"/>
        </w:rPr>
        <w:t xml:space="preserve"> поточний рахунок Постачальника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протягом 5 (п’яти) банківських днів з дати отримання рахунку, на умовах 100% попередньої оплати.</w:t>
      </w:r>
    </w:p>
    <w:p w:rsidR="005171FC" w:rsidRDefault="005171FC" w:rsidP="005171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Розрахунки за цим Договором здійснюються в національній валюті України та через установу банку згідно із правилами, передбаченими чинним законодавством України для безготівкових розрахунків.</w:t>
      </w:r>
    </w:p>
    <w:p w:rsidR="005171FC" w:rsidRDefault="005171FC" w:rsidP="00517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3. ОБОВ'ЯЗКИ СТОРІН</w:t>
      </w:r>
    </w:p>
    <w:p w:rsidR="005171FC" w:rsidRDefault="005171FC" w:rsidP="005171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3.1. Постачальник зобов'язується: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3.1.1. передати Покупцеві товар разом із усіма документами, що стосуються товару та підлягають передачі разом із товаром відповідно до вимог чинного законодавства України. Зазначені документи передаються Постачальником у момент передачі товару Покупцю.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3.1.3.нести всі ризики, яких може зазнати товар до моменту його передачі Покупцю.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3.2. Покупець зобов'язаний: 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3.2.1. забезпечити прийняття товару, як тільки Покупець належним чином надасть його у розпорядження Покупця, на умовах цього договору; 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3.2.2. надати Постачальнику відповідну тару для розливу товару та нести відповідальність за її належний стан;</w:t>
      </w:r>
    </w:p>
    <w:p w:rsidR="00677DBE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3.2.3. сплатити вартість товару у порядку, передбаченому цим договором.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DBE" w:rsidRDefault="005171FC" w:rsidP="00677D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4.  УМОВИ ТА СТРОКИ ПОСТАВКИ ТОВАРУ</w:t>
      </w:r>
    </w:p>
    <w:p w:rsidR="005171FC" w:rsidRPr="00677DBE" w:rsidRDefault="005171FC" w:rsidP="00677D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4.1. Передача товару за цим Договором здійснюється </w:t>
      </w:r>
      <w:r>
        <w:rPr>
          <w:rFonts w:ascii="Times New Roman" w:eastAsia="Times New Roman" w:hAnsi="Times New Roman" w:cs="Times New Roman"/>
          <w:lang w:eastAsia="ru-RU"/>
        </w:rPr>
        <w:t>протягом 10-ти робочих днів, починаючи з наступного дня після внесення Покупцем попередньої оплати за</w:t>
      </w:r>
      <w:r w:rsidR="00677DBE">
        <w:rPr>
          <w:rFonts w:ascii="Times New Roman" w:eastAsia="Times New Roman" w:hAnsi="Times New Roman" w:cs="Times New Roman"/>
          <w:lang w:eastAsia="ru-RU"/>
        </w:rPr>
        <w:t xml:space="preserve"> партію товару згідно з пунктом </w:t>
      </w:r>
      <w:r>
        <w:rPr>
          <w:rFonts w:ascii="Times New Roman" w:eastAsia="Times New Roman" w:hAnsi="Times New Roman" w:cs="Times New Roman"/>
          <w:lang w:eastAsia="ru-RU"/>
        </w:rPr>
        <w:t>2.3. даного Договору.</w:t>
      </w:r>
    </w:p>
    <w:p w:rsidR="005171FC" w:rsidRDefault="005171FC" w:rsidP="005171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4.2. Поставка товару здійснюється шляхом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ru-RU"/>
        </w:rPr>
        <w:t>самовивозу</w:t>
      </w:r>
      <w:proofErr w:type="spellEnd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зі складу Постачальника.</w:t>
      </w:r>
    </w:p>
    <w:p w:rsidR="005171FC" w:rsidRDefault="005171FC" w:rsidP="005171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bCs/>
          <w:lang w:eastAsia="ru-RU"/>
        </w:rPr>
        <w:t>Разом з товаром Постачальник зобов’язаний надати Покупцеві наступні документи:</w:t>
      </w:r>
    </w:p>
    <w:p w:rsidR="005171FC" w:rsidRDefault="005171FC" w:rsidP="005171F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ru-RU"/>
        </w:rPr>
        <w:t>видаткову накладну;</w:t>
      </w:r>
    </w:p>
    <w:p w:rsidR="005171FC" w:rsidRDefault="005171FC" w:rsidP="005171F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Протокол хімічного аналізу;</w:t>
      </w:r>
    </w:p>
    <w:p w:rsidR="005171FC" w:rsidRDefault="005171FC" w:rsidP="005171FC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Висновок державної санітарно-епідеміологічної експертизи.</w:t>
      </w:r>
    </w:p>
    <w:p w:rsidR="005171FC" w:rsidRDefault="005171FC" w:rsidP="005171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Приймання-передача товару за кількістю та якістю здійснюється за участі представників Постачальника та Покупця безпосередньо при передачі товару на складі Постачальника та оформлюється товарно-транспортною накладною (ТТН).  Після підписання ТТН обома сторонами претензії щодо кількості та якості товару виключаються.</w:t>
      </w:r>
    </w:p>
    <w:p w:rsidR="005171FC" w:rsidRDefault="005171FC" w:rsidP="005171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Перехід права власності на товар відбувається в момент передачі товару Покупцю, що підтверджується підписом уповноважених представників Постачальника на товарно-транспортній накладній. Сторони гарантують, що особи, які підписують ТТН, мають на це право, та належним чином уповноважені на їх підписання.</w:t>
      </w:r>
    </w:p>
    <w:p w:rsidR="005171FC" w:rsidRDefault="00DE131E" w:rsidP="005171FC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4.6. </w:t>
      </w:r>
      <w:bookmarkStart w:id="1" w:name="_GoBack"/>
      <w:bookmarkEnd w:id="1"/>
      <w:r w:rsidR="005171FC">
        <w:rPr>
          <w:rFonts w:ascii="Times New Roman CYR" w:eastAsia="Times New Roman" w:hAnsi="Times New Roman CYR" w:cs="Times New Roman CYR"/>
          <w:lang w:eastAsia="ru-RU"/>
        </w:rPr>
        <w:t>Ризик випадкової загибелі або псування товару несе власник товару до моменту передачі товару Покупцю.</w:t>
      </w:r>
    </w:p>
    <w:p w:rsidR="005171FC" w:rsidRDefault="005171FC" w:rsidP="005171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171FC" w:rsidRDefault="005171FC" w:rsidP="005171F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ВІДПОВІДАЛЬНІСТЬ СТОРІН ЗА ПОРУШЕННЯ ДОГОВОРУ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>5.1. За невиконання зобов’язань за цим Договором,  Сторони  несуть відповідальність, визначену даним Договором та чинним законодавством України.</w:t>
      </w:r>
    </w:p>
    <w:p w:rsidR="005171FC" w:rsidRDefault="005171FC" w:rsidP="005171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5.2. Сторона не несе відповідальності за порушення зобов’язань, визначених даним Договором,  якщо вона доведе, що це порушення сталося  внаслідок випадку або непереборної сили.</w:t>
      </w:r>
    </w:p>
    <w:p w:rsidR="005171FC" w:rsidRDefault="005171FC" w:rsidP="005171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6. ФОРС-МАЖОРНІ ОБСТАВИНИ</w:t>
      </w:r>
    </w:p>
    <w:p w:rsidR="005171FC" w:rsidRDefault="005171FC" w:rsidP="005171F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6.1. Сторони звільняються від відповідальності за невиконання (повне) або неналежне (часткове) виконання будь-якого з положень (зобов'язань) цього Договору, якщо воно з'явилося внаслідок дії обставин непереборної сили, що знаходяться поза сферою контролю Сторони, яка не виконала зобов’язання, як такі: стихійні лиха, війни, і військові дії, страйки, масові безлади і хвилювання, аварії тощо, - що роблять неможливим виконання Договору. При цьому термін виконання зобов'язань за даним Договором продовжується відповідно часу, протягом якого діяли форс-мажорні обставини, або Сторони укладають додаткову угоду про розірвання Договору чи про зміну порядку виконання зобов'язань.</w:t>
      </w:r>
    </w:p>
    <w:p w:rsidR="005171FC" w:rsidRDefault="005171FC" w:rsidP="005171F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6.2. Неплатоспроможність Сторін форс-мажорною  обставиною  не вважається.</w:t>
      </w:r>
    </w:p>
    <w:p w:rsidR="005171FC" w:rsidRDefault="005171FC" w:rsidP="005171FC">
      <w:pPr>
        <w:widowControl w:val="0"/>
        <w:tabs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6.3. Факти існування і тривалості форс-мажорних обставин підтверджуються документами компетентних органів, що уповноважені посвідчувати обставини форс-мажору відповідно до чинного законодавства України. Якщо Сторони без поважних причин не сповістили у п’ятиденний термін про виникнення і наявність форс-мажорних обставин, то вони надалі не мають права посилатися на вказані обставини як такі, що звільняють їх від виконання зобов’язань.</w:t>
      </w:r>
    </w:p>
    <w:p w:rsidR="005171FC" w:rsidRDefault="005171FC" w:rsidP="005171FC">
      <w:pPr>
        <w:widowControl w:val="0"/>
        <w:tabs>
          <w:tab w:val="num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7. РОЗВ’ЯЗАННЯ СПОРІВ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7.1. Всі спори та розбіжності між Сторонами, що виникають при виконанні даного Договору, вирішуються шляхом переговорів.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7.2. При недосягненні згоди, спірні питання передаються на розгляд до суду за встановленими чинним законодавством України правилами підвідомчості та підсудності.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8. СТРОК ДІЇ ДОГОВОРУ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8.1. Цей Договір набуває чинності з дня його підписання обома Сторонами та скріплення пе</w:t>
      </w:r>
      <w:r w:rsidR="00E80356">
        <w:rPr>
          <w:rFonts w:ascii="Times New Roman" w:eastAsia="Calibri" w:hAnsi="Times New Roman" w:cs="Times New Roman"/>
        </w:rPr>
        <w:t xml:space="preserve">чатками і діє до повного виконання Сторонами своїх </w:t>
      </w:r>
      <w:proofErr w:type="spellStart"/>
      <w:r w:rsidR="00E80356">
        <w:rPr>
          <w:rFonts w:ascii="Times New Roman" w:eastAsia="Calibri" w:hAnsi="Times New Roman" w:cs="Times New Roman"/>
        </w:rPr>
        <w:t>зобов</w:t>
      </w:r>
      <w:proofErr w:type="spellEnd"/>
      <w:r w:rsidR="00E80356" w:rsidRPr="00E80356">
        <w:rPr>
          <w:rFonts w:ascii="Times New Roman" w:eastAsia="Calibri" w:hAnsi="Times New Roman" w:cs="Times New Roman"/>
          <w:lang w:val="ru-RU"/>
        </w:rPr>
        <w:t>’</w:t>
      </w:r>
      <w:proofErr w:type="spellStart"/>
      <w:r w:rsidR="00E80356">
        <w:rPr>
          <w:rFonts w:ascii="Times New Roman" w:eastAsia="Calibri" w:hAnsi="Times New Roman" w:cs="Times New Roman"/>
        </w:rPr>
        <w:t>язань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8.2. Закінчення строку дії цього Договору не звільняє Сторони від відповідальності за його порушення, яке мало місце під час дії цього Договору. </w:t>
      </w: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</w:p>
    <w:p w:rsidR="005171FC" w:rsidRDefault="005171FC" w:rsidP="005171FC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9. ПРИКІНЦЕВІ ПОЛОЖЕННЯ</w:t>
      </w:r>
    </w:p>
    <w:p w:rsidR="005171FC" w:rsidRDefault="005171FC" w:rsidP="005171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</w:t>
      </w:r>
      <w:r>
        <w:rPr>
          <w:rFonts w:ascii="Times New Roman" w:eastAsia="Times New Roman" w:hAnsi="Times New Roman" w:cs="Times New Roman"/>
          <w:noProof/>
          <w:snapToGrid w:val="0"/>
          <w:lang w:eastAsia="ru-RU"/>
        </w:rPr>
        <w:t xml:space="preserve">. 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9.2. Зміни і доповнення (розірвання) до даного Договору здійснюються за погодженням Сторін, з укладанням додаткової угоди до Договору. </w:t>
      </w:r>
    </w:p>
    <w:p w:rsidR="005171FC" w:rsidRDefault="005171FC" w:rsidP="005171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9.3. Договір може бути розірваний тільки за домовленістю Сторін, яка оформлюється додатковою угодою до цього Договору, якщо інше прямо не передбачено цим Договором або чинним законодавством України.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9.4. Договір може бути розірваний в односторонньому порядку однією із Сторін в разі невиконання іншою Стороною своїх зобов'язань за Договором. Договір може бути розірваний в односторонньому порядку Покупцем у разі відсутності фінансування на закупівлю.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9.5. Сторони зобов'язуються без зволікання інформувати один одного про всі обставини, що піддають загрозі або роблять неможливим виконання зобов'язань за Договором і погоджувати заходи щодо їх усунення.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9.6. Постачальник та Покупець за цим Договором є платниками податку на прибуток і платниками ПДВ на загальних умовах, передбаченим Податковим кодексом України.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9.7. Жодна із Сторін не має права передавати свої зобов’язання за цим Договором третім особам без письмової згоди на це другої Сторони.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9.8.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 </w:t>
      </w:r>
    </w:p>
    <w:p w:rsidR="005171FC" w:rsidRDefault="00E31F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5171FC">
        <w:rPr>
          <w:rFonts w:ascii="Times New Roman" w:eastAsia="Times New Roman" w:hAnsi="Times New Roman" w:cs="Times New Roman"/>
          <w:lang w:eastAsia="ru-RU"/>
        </w:rPr>
        <w:t>Відповідно до Закону України «Про захист персональних даних» Сторони  погоджують використання власних персональних даних контрагентом, які будуть здобуті Сторонами Договору в ході виконання даного Договору, з метою забезпечення реалізації предмету Договору, згідно чинного законодавства.</w:t>
      </w:r>
    </w:p>
    <w:p w:rsidR="005171FC" w:rsidRDefault="005171FC" w:rsidP="00517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9.12. Цей Договір складений українською мовою у двох автентичних примірниках, які мають однакову юридичну силу, - по одному для кожної із Сторін.</w:t>
      </w:r>
    </w:p>
    <w:p w:rsidR="005171FC" w:rsidRDefault="005171FC" w:rsidP="00517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1FC" w:rsidRDefault="005171FC" w:rsidP="0051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АДРЕСИ, БАНКІВСЬКІ РЕКВІЗИТИ І ПІДПИСИ СТОРІН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5171FC" w:rsidTr="005171FC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FC" w:rsidRDefault="0051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ПОСТАЧАЛЬНИК:</w:t>
            </w:r>
          </w:p>
          <w:p w:rsidR="005171FC" w:rsidRDefault="0051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ТОВ «БІЛОЦЕРКІВВОДА»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F94819" w:rsidRDefault="00F9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Місцезнаходження</w:t>
            </w:r>
            <w:r w:rsidR="005171F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5171FC">
              <w:rPr>
                <w:rFonts w:ascii="Times New Roman" w:eastAsia="Times New Roman" w:hAnsi="Times New Roman" w:cs="Times New Roman"/>
                <w:lang w:eastAsia="ru-RU"/>
              </w:rPr>
              <w:t xml:space="preserve"> 09100, Київська обл., 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Сухоярська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14 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ЄДРПОУ 38010130</w:t>
            </w:r>
          </w:p>
          <w:p w:rsidR="0038708B" w:rsidRPr="00677DBE" w:rsidRDefault="0038708B" w:rsidP="0067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DBE">
              <w:rPr>
                <w:rFonts w:ascii="Times New Roman" w:hAnsi="Times New Roman" w:cs="Times New Roman"/>
              </w:rPr>
              <w:t>IBAN UA243006140000026008500074763</w:t>
            </w:r>
          </w:p>
          <w:p w:rsidR="0038708B" w:rsidRPr="0038708B" w:rsidRDefault="0038708B" w:rsidP="00677DBE">
            <w:pPr>
              <w:spacing w:after="0" w:line="240" w:lineRule="auto"/>
            </w:pPr>
            <w:r w:rsidRPr="00677DBE">
              <w:rPr>
                <w:rFonts w:ascii="Times New Roman" w:hAnsi="Times New Roman" w:cs="Times New Roman"/>
              </w:rPr>
              <w:t>АТ «КРЕДІ АГРІКОЛЬ БАНК»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Св. ПДВ 200119880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ІПН 380101310274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Генеральний директор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________ Т.Ю. Бойко</w:t>
            </w:r>
          </w:p>
          <w:p w:rsidR="005171FC" w:rsidRDefault="0051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FC" w:rsidRDefault="0051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ПОКУПЕЦЬ:</w:t>
            </w:r>
          </w:p>
          <w:p w:rsidR="0038708B" w:rsidRDefault="00387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_______________________________</w:t>
            </w:r>
          </w:p>
          <w:p w:rsidR="00806E2E" w:rsidRDefault="00806E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06E2E" w:rsidRDefault="00517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="00806E2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____________________</w:t>
            </w:r>
          </w:p>
          <w:p w:rsidR="005171FC" w:rsidRDefault="00806E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</w:t>
            </w:r>
            <w:r w:rsidR="005171F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  <w:p w:rsidR="005171FC" w:rsidRDefault="00517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ЄДРПОУ </w:t>
            </w:r>
            <w:r w:rsidR="00806E2E">
              <w:rPr>
                <w:rFonts w:ascii="Times New Roman" w:eastAsia="Times New Roman" w:hAnsi="Times New Roman" w:cs="Times New Roman"/>
                <w:lang w:val="ru-RU" w:eastAsia="ru-RU"/>
              </w:rPr>
              <w:t>__________________</w:t>
            </w:r>
          </w:p>
          <w:p w:rsidR="005171FC" w:rsidRDefault="00517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р/р </w:t>
            </w:r>
            <w:r w:rsidR="00806E2E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</w:t>
            </w:r>
          </w:p>
          <w:p w:rsidR="00806E2E" w:rsidRDefault="00806E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</w:t>
            </w:r>
          </w:p>
          <w:p w:rsidR="005171FC" w:rsidRDefault="00517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171FC" w:rsidRDefault="005171FC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2E" w:rsidRDefault="00806E2E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2E" w:rsidRDefault="00806E2E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2E" w:rsidRDefault="00806E2E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2E" w:rsidRDefault="00806E2E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E2E" w:rsidRDefault="00806E2E" w:rsidP="0080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806E2E" w:rsidRDefault="00806E2E" w:rsidP="00A7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="00A76979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</w:tr>
    </w:tbl>
    <w:p w:rsidR="00A10DD2" w:rsidRDefault="00DE131E"/>
    <w:sectPr w:rsidR="00A10DD2" w:rsidSect="00677D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3"/>
    <w:rsid w:val="00096163"/>
    <w:rsid w:val="0027153C"/>
    <w:rsid w:val="003274B9"/>
    <w:rsid w:val="0038708B"/>
    <w:rsid w:val="003F64CD"/>
    <w:rsid w:val="005171FC"/>
    <w:rsid w:val="005645BE"/>
    <w:rsid w:val="00595844"/>
    <w:rsid w:val="00604360"/>
    <w:rsid w:val="00677DBE"/>
    <w:rsid w:val="00806E2E"/>
    <w:rsid w:val="0090076E"/>
    <w:rsid w:val="009601C2"/>
    <w:rsid w:val="009C53BD"/>
    <w:rsid w:val="00A76979"/>
    <w:rsid w:val="00C37456"/>
    <w:rsid w:val="00D534B7"/>
    <w:rsid w:val="00DE131E"/>
    <w:rsid w:val="00E07788"/>
    <w:rsid w:val="00E31FFC"/>
    <w:rsid w:val="00E80356"/>
    <w:rsid w:val="00E87EB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F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F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6492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OKudlay</dc:creator>
  <cp:keywords/>
  <dc:description/>
  <cp:lastModifiedBy>vdeminskiy</cp:lastModifiedBy>
  <cp:revision>21</cp:revision>
  <dcterms:created xsi:type="dcterms:W3CDTF">2020-03-25T11:56:00Z</dcterms:created>
  <dcterms:modified xsi:type="dcterms:W3CDTF">2020-04-06T10:25:00Z</dcterms:modified>
</cp:coreProperties>
</file>